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7A" w:rsidRDefault="00DE74E9" w:rsidP="00176025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120130" cy="8892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режиме занят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7194" w:rsidRPr="00F46621" w:rsidRDefault="006D7194" w:rsidP="006D7194">
      <w:pPr>
        <w:pStyle w:val="Default"/>
        <w:jc w:val="center"/>
        <w:rPr>
          <w:b/>
          <w:bCs/>
        </w:rPr>
      </w:pPr>
      <w:r w:rsidRPr="00F46621">
        <w:rPr>
          <w:b/>
          <w:bCs/>
        </w:rPr>
        <w:lastRenderedPageBreak/>
        <w:t>ПОЛОЖЕНИЕ</w:t>
      </w:r>
    </w:p>
    <w:p w:rsidR="006D7194" w:rsidRPr="00F46621" w:rsidRDefault="006D7194" w:rsidP="006D7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РЕЖИМЕ ЗАНЯТИЙ  </w:t>
      </w:r>
      <w:r w:rsidR="008B3454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СТУДЕНТОВ</w:t>
      </w:r>
    </w:p>
    <w:p w:rsidR="006D7194" w:rsidRPr="00140CDE" w:rsidRDefault="006D7194" w:rsidP="006D7194">
      <w:pPr>
        <w:pStyle w:val="Default"/>
        <w:jc w:val="center"/>
        <w:rPr>
          <w:b/>
          <w:bCs/>
        </w:rPr>
      </w:pPr>
      <w:r w:rsidRPr="003D17D4">
        <w:rPr>
          <w:bCs/>
        </w:rPr>
        <w:t xml:space="preserve">    </w:t>
      </w:r>
      <w:r w:rsidRPr="00140CDE">
        <w:rPr>
          <w:b/>
          <w:bCs/>
        </w:rPr>
        <w:t xml:space="preserve">Государственного бюджетного профессионального образовательного учреждения </w:t>
      </w:r>
    </w:p>
    <w:p w:rsidR="006D7194" w:rsidRPr="00140CDE" w:rsidRDefault="006D7194" w:rsidP="006D7194">
      <w:pPr>
        <w:pStyle w:val="Default"/>
        <w:jc w:val="center"/>
        <w:rPr>
          <w:b/>
          <w:bCs/>
        </w:rPr>
      </w:pPr>
      <w:r w:rsidRPr="00140CDE">
        <w:rPr>
          <w:b/>
          <w:bCs/>
        </w:rPr>
        <w:t>Республики Тыва «Тувинский политехнический техникум»</w:t>
      </w:r>
    </w:p>
    <w:p w:rsidR="006D7194" w:rsidRPr="0092237F" w:rsidRDefault="006D7194" w:rsidP="006D7194">
      <w:pPr>
        <w:pStyle w:val="Default"/>
        <w:jc w:val="both"/>
        <w:rPr>
          <w:bCs/>
        </w:rPr>
      </w:pPr>
      <w:r w:rsidRPr="003D17D4">
        <w:tab/>
      </w:r>
    </w:p>
    <w:p w:rsidR="006D7194" w:rsidRPr="00A0667A" w:rsidRDefault="006D7194" w:rsidP="006D7194">
      <w:pPr>
        <w:pStyle w:val="Default"/>
        <w:jc w:val="both"/>
        <w:rPr>
          <w:color w:val="1A1A1A"/>
        </w:rPr>
      </w:pPr>
      <w:r w:rsidRPr="00A43456">
        <w:rPr>
          <w:rStyle w:val="contentpane"/>
        </w:rPr>
        <w:tab/>
        <w:t xml:space="preserve">Настоящее положение разработано </w:t>
      </w:r>
      <w:r w:rsidRPr="003D17D4">
        <w:rPr>
          <w:rStyle w:val="contentpane"/>
        </w:rPr>
        <w:t xml:space="preserve">в соответствии </w:t>
      </w:r>
      <w:r>
        <w:rPr>
          <w:rStyle w:val="contentpane"/>
        </w:rPr>
        <w:t xml:space="preserve">Федеральным законом </w:t>
      </w:r>
      <w:r w:rsidRPr="003D17D4">
        <w:rPr>
          <w:rStyle w:val="contentpane"/>
        </w:rPr>
        <w:t xml:space="preserve"> от 29</w:t>
      </w:r>
      <w:r>
        <w:rPr>
          <w:rStyle w:val="contentpane"/>
        </w:rPr>
        <w:t xml:space="preserve"> декабря </w:t>
      </w:r>
      <w:r w:rsidRPr="003D17D4">
        <w:rPr>
          <w:rStyle w:val="contentpane"/>
        </w:rPr>
        <w:t>2013</w:t>
      </w:r>
      <w:r>
        <w:rPr>
          <w:rStyle w:val="contentpane"/>
        </w:rPr>
        <w:t xml:space="preserve"> г</w:t>
      </w:r>
      <w:r w:rsidRPr="003D17D4">
        <w:rPr>
          <w:rStyle w:val="contentpane"/>
        </w:rPr>
        <w:t>. № 273</w:t>
      </w:r>
      <w:r>
        <w:t xml:space="preserve"> –ФЗ </w:t>
      </w:r>
      <w:r w:rsidRPr="003D17D4">
        <w:rPr>
          <w:rStyle w:val="contentpane"/>
        </w:rPr>
        <w:t>«Об образовании в Российской Федерации»</w:t>
      </w:r>
      <w:r>
        <w:rPr>
          <w:rStyle w:val="contentpane"/>
        </w:rPr>
        <w:t xml:space="preserve">, </w:t>
      </w:r>
      <w:r>
        <w:rPr>
          <w:color w:val="1A1A1A"/>
        </w:rPr>
        <w:t>Законом Республики Тыва от 26 мая 2014 г. № 2562 ВХ-</w:t>
      </w:r>
      <w:r>
        <w:rPr>
          <w:color w:val="1A1A1A"/>
          <w:lang w:val="en-US"/>
        </w:rPr>
        <w:t>I</w:t>
      </w:r>
      <w:r>
        <w:rPr>
          <w:color w:val="1A1A1A"/>
        </w:rPr>
        <w:t xml:space="preserve"> «Об образовании в Республике Тыва», </w:t>
      </w:r>
      <w:r w:rsidRPr="003D17D4">
        <w:rPr>
          <w:rStyle w:val="contentpane"/>
        </w:rPr>
        <w:t xml:space="preserve"> </w:t>
      </w:r>
      <w:r>
        <w:rPr>
          <w:rStyle w:val="contentpane"/>
        </w:rPr>
        <w:t>п</w:t>
      </w:r>
      <w:r w:rsidRPr="003D17D4">
        <w:rPr>
          <w:color w:val="1A1A1A"/>
        </w:rPr>
        <w:t>риказ</w:t>
      </w:r>
      <w:r>
        <w:rPr>
          <w:b/>
          <w:color w:val="1A1A1A"/>
        </w:rPr>
        <w:t>ами</w:t>
      </w:r>
      <w:r w:rsidRPr="003D17D4">
        <w:rPr>
          <w:color w:val="1A1A1A"/>
        </w:rPr>
        <w:t xml:space="preserve"> Министерства образования и науки Российской Федерации от 1</w:t>
      </w:r>
      <w:r>
        <w:rPr>
          <w:color w:val="1A1A1A"/>
        </w:rPr>
        <w:t xml:space="preserve"> июня </w:t>
      </w:r>
      <w:r w:rsidRPr="003D17D4">
        <w:rPr>
          <w:color w:val="1A1A1A"/>
        </w:rPr>
        <w:t>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>
        <w:rPr>
          <w:b/>
          <w:color w:val="1A1A1A"/>
        </w:rPr>
        <w:t xml:space="preserve">, </w:t>
      </w:r>
      <w:r w:rsidRPr="003D17D4">
        <w:t xml:space="preserve"> </w:t>
      </w:r>
      <w:r w:rsidRPr="00A43456">
        <w:t xml:space="preserve"> </w:t>
      </w:r>
      <w:r w:rsidRPr="009A30AE">
        <w:rPr>
          <w:color w:val="1A1A1A"/>
        </w:rPr>
        <w:t>Уставом</w:t>
      </w:r>
      <w:r w:rsidRPr="0085194F">
        <w:rPr>
          <w:b/>
          <w:bCs/>
        </w:rPr>
        <w:t xml:space="preserve">  </w:t>
      </w:r>
      <w:r w:rsidRPr="004B29FE">
        <w:rPr>
          <w:bCs/>
        </w:rPr>
        <w:t>государственного бюджетного профессионального  образовательного учреждения  Республики Тыва</w:t>
      </w:r>
      <w:r>
        <w:rPr>
          <w:b/>
          <w:bCs/>
        </w:rPr>
        <w:t xml:space="preserve"> </w:t>
      </w:r>
      <w:r w:rsidRPr="0085194F">
        <w:rPr>
          <w:b/>
          <w:bCs/>
        </w:rPr>
        <w:t xml:space="preserve"> </w:t>
      </w:r>
      <w:r>
        <w:rPr>
          <w:color w:val="1A1A1A"/>
        </w:rPr>
        <w:t>«</w:t>
      </w:r>
      <w:r w:rsidRPr="009A30AE">
        <w:rPr>
          <w:color w:val="1A1A1A"/>
        </w:rPr>
        <w:t>Тувинс</w:t>
      </w:r>
      <w:r>
        <w:rPr>
          <w:color w:val="1A1A1A"/>
        </w:rPr>
        <w:t>кий</w:t>
      </w:r>
      <w:r w:rsidRPr="009A30AE">
        <w:rPr>
          <w:color w:val="1A1A1A"/>
        </w:rPr>
        <w:t xml:space="preserve"> политехническ</w:t>
      </w:r>
      <w:r>
        <w:rPr>
          <w:color w:val="1A1A1A"/>
        </w:rPr>
        <w:t>ий</w:t>
      </w:r>
      <w:r w:rsidRPr="009A30AE">
        <w:rPr>
          <w:color w:val="1A1A1A"/>
        </w:rPr>
        <w:t xml:space="preserve"> техникум</w:t>
      </w:r>
      <w:r>
        <w:rPr>
          <w:color w:val="1A1A1A"/>
        </w:rPr>
        <w:t>» (далее - Тувинский политехнический техникум)</w:t>
      </w:r>
      <w:r w:rsidRPr="009A30AE">
        <w:rPr>
          <w:color w:val="1A1A1A"/>
        </w:rPr>
        <w:t>, Положением о разработке и принятии локальных нормативных актов Тувинского политехнического техникум</w:t>
      </w:r>
      <w:r>
        <w:rPr>
          <w:color w:val="1A1A1A"/>
        </w:rPr>
        <w:t xml:space="preserve">а. </w:t>
      </w:r>
    </w:p>
    <w:p w:rsidR="006D7194" w:rsidRDefault="006D7194" w:rsidP="006D7194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6D7194" w:rsidRPr="00A43456" w:rsidRDefault="006D7194" w:rsidP="006D7194">
      <w:pPr>
        <w:pStyle w:val="a7"/>
        <w:spacing w:before="0" w:beforeAutospacing="0" w:after="0" w:afterAutospacing="0"/>
        <w:jc w:val="center"/>
      </w:pPr>
      <w:r w:rsidRPr="00A43456">
        <w:rPr>
          <w:rStyle w:val="a8"/>
          <w:color w:val="000000"/>
        </w:rPr>
        <w:t>1. Общие положения</w:t>
      </w:r>
    </w:p>
    <w:p w:rsidR="00A25E06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 xml:space="preserve">.1. </w:t>
      </w:r>
      <w:r w:rsidR="00A25E06">
        <w:rPr>
          <w:rFonts w:ascii="Times New Roman" w:hAnsi="Times New Roman" w:cs="Times New Roman"/>
          <w:sz w:val="24"/>
          <w:szCs w:val="24"/>
        </w:rPr>
        <w:t xml:space="preserve">Данное положение о режиме занятий студента  </w:t>
      </w:r>
      <w:r w:rsidR="00A25E06">
        <w:rPr>
          <w:rStyle w:val="contentpane"/>
          <w:rFonts w:ascii="Times New Roman" w:hAnsi="Times New Roman" w:cs="Times New Roman"/>
          <w:color w:val="000000"/>
          <w:sz w:val="24"/>
          <w:szCs w:val="24"/>
        </w:rPr>
        <w:t xml:space="preserve">Тувинского политехнического техникума (далее- техникум) </w:t>
      </w:r>
      <w:r w:rsidR="00A25E06" w:rsidRPr="0030469C">
        <w:rPr>
          <w:rFonts w:ascii="Times New Roman" w:hAnsi="Times New Roman" w:cs="Times New Roman"/>
          <w:sz w:val="24"/>
          <w:szCs w:val="24"/>
        </w:rPr>
        <w:t xml:space="preserve"> </w:t>
      </w:r>
      <w:r w:rsidR="00A25E06">
        <w:rPr>
          <w:rFonts w:ascii="Times New Roman" w:hAnsi="Times New Roman" w:cs="Times New Roman"/>
          <w:sz w:val="24"/>
          <w:szCs w:val="24"/>
        </w:rPr>
        <w:t>регламентирует о</w:t>
      </w:r>
      <w:r w:rsidR="0052095B" w:rsidRPr="0030469C">
        <w:rPr>
          <w:rFonts w:ascii="Times New Roman" w:hAnsi="Times New Roman" w:cs="Times New Roman"/>
          <w:sz w:val="24"/>
          <w:szCs w:val="24"/>
        </w:rPr>
        <w:t>рганизац</w:t>
      </w:r>
      <w:r w:rsidR="00743B2C">
        <w:rPr>
          <w:rFonts w:ascii="Times New Roman" w:hAnsi="Times New Roman" w:cs="Times New Roman"/>
          <w:sz w:val="24"/>
          <w:szCs w:val="24"/>
        </w:rPr>
        <w:t>и</w:t>
      </w:r>
      <w:r w:rsidR="00A25E06">
        <w:rPr>
          <w:rFonts w:ascii="Times New Roman" w:hAnsi="Times New Roman" w:cs="Times New Roman"/>
          <w:sz w:val="24"/>
          <w:szCs w:val="24"/>
        </w:rPr>
        <w:t>ю</w:t>
      </w:r>
      <w:r w:rsidR="00743B2C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A25E06">
        <w:rPr>
          <w:rFonts w:ascii="Times New Roman" w:hAnsi="Times New Roman" w:cs="Times New Roman"/>
          <w:sz w:val="24"/>
          <w:szCs w:val="24"/>
        </w:rPr>
        <w:t>.</w:t>
      </w:r>
    </w:p>
    <w:p w:rsidR="00176025" w:rsidRPr="0030469C" w:rsidRDefault="00A25E06" w:rsidP="00D73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52095B" w:rsidRPr="0030469C">
        <w:rPr>
          <w:rFonts w:ascii="Times New Roman" w:hAnsi="Times New Roman" w:cs="Times New Roman"/>
          <w:sz w:val="24"/>
          <w:szCs w:val="24"/>
        </w:rPr>
        <w:t>осуществляется в соответствии с расписаниями занятий и образовательными программами для каждой специальности, профессии и формы получения образования.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 xml:space="preserve">.2. Сроки обучения в </w:t>
      </w:r>
      <w:r w:rsidR="00743B2C">
        <w:rPr>
          <w:rFonts w:ascii="Times New Roman" w:hAnsi="Times New Roman" w:cs="Times New Roman"/>
          <w:sz w:val="24"/>
          <w:szCs w:val="24"/>
        </w:rPr>
        <w:t>Т</w:t>
      </w:r>
      <w:r w:rsidR="0052095B" w:rsidRPr="0030469C">
        <w:rPr>
          <w:rFonts w:ascii="Times New Roman" w:hAnsi="Times New Roman" w:cs="Times New Roman"/>
          <w:sz w:val="24"/>
          <w:szCs w:val="24"/>
        </w:rPr>
        <w:t xml:space="preserve">ехникуме по </w:t>
      </w:r>
      <w:r w:rsidR="0052095B" w:rsidRPr="0030469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профессиональным </w:t>
      </w:r>
      <w:r w:rsidR="0052095B" w:rsidRPr="0030469C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образования устанавливаются в соответствии с нормативными сроками, определяемыми федеральными государственными образовательным стандартами среднего профессионального образования</w:t>
      </w:r>
      <w:r w:rsidR="008D487F">
        <w:rPr>
          <w:rFonts w:ascii="Times New Roman" w:hAnsi="Times New Roman" w:cs="Times New Roman"/>
          <w:sz w:val="24"/>
          <w:szCs w:val="24"/>
        </w:rPr>
        <w:t xml:space="preserve"> (ФГОС СПО)</w:t>
      </w:r>
      <w:r w:rsidR="0052095B" w:rsidRPr="0030469C">
        <w:rPr>
          <w:rFonts w:ascii="Times New Roman" w:hAnsi="Times New Roman" w:cs="Times New Roman"/>
          <w:sz w:val="24"/>
          <w:szCs w:val="24"/>
        </w:rPr>
        <w:t>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487F">
        <w:rPr>
          <w:rFonts w:ascii="Times New Roman" w:hAnsi="Times New Roman" w:cs="Times New Roman"/>
          <w:sz w:val="24"/>
          <w:szCs w:val="24"/>
        </w:rPr>
        <w:t>.3.Учебный год в Т</w:t>
      </w:r>
      <w:r w:rsidR="0052095B" w:rsidRPr="0030469C">
        <w:rPr>
          <w:rFonts w:ascii="Times New Roman" w:hAnsi="Times New Roman" w:cs="Times New Roman"/>
          <w:sz w:val="24"/>
          <w:szCs w:val="24"/>
        </w:rPr>
        <w:t>ехникуме начинается 1 сентября и заканчивается согласно учебному плану и графику учебного процесса (календарному учебному графику) по конкретной специальности (профессии) и форме обучения</w:t>
      </w:r>
      <w:r w:rsidR="00A80EC5">
        <w:rPr>
          <w:rFonts w:ascii="Times New Roman" w:hAnsi="Times New Roman" w:cs="Times New Roman"/>
          <w:sz w:val="24"/>
          <w:szCs w:val="24"/>
        </w:rPr>
        <w:t xml:space="preserve">, но не позднее 15 июня. </w:t>
      </w:r>
      <w:r w:rsidR="0052095B" w:rsidRPr="0030469C">
        <w:rPr>
          <w:rFonts w:ascii="Times New Roman" w:hAnsi="Times New Roman" w:cs="Times New Roman"/>
          <w:sz w:val="24"/>
          <w:szCs w:val="24"/>
        </w:rPr>
        <w:t xml:space="preserve"> Срок начала учебного года может переноситься учреждением по очно-заочной  форме обучения не более чем на 1 месяц, по заочной форме обучения – не более чем на 3 месяца. В иных случаях перенос срока начала учебного года осуществляется по решению Учредителя.</w:t>
      </w:r>
    </w:p>
    <w:p w:rsidR="00436615" w:rsidRDefault="00160667" w:rsidP="0043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>.4. Начало обучения на курсах дополнительного профессионального образования уста</w:t>
      </w:r>
      <w:r w:rsidR="008D487F">
        <w:rPr>
          <w:rFonts w:ascii="Times New Roman" w:hAnsi="Times New Roman" w:cs="Times New Roman"/>
          <w:sz w:val="24"/>
          <w:szCs w:val="24"/>
        </w:rPr>
        <w:t>навливаются приказом директора Т</w:t>
      </w:r>
      <w:r w:rsidR="0052095B" w:rsidRPr="0030469C">
        <w:rPr>
          <w:rFonts w:ascii="Times New Roman" w:hAnsi="Times New Roman" w:cs="Times New Roman"/>
          <w:sz w:val="24"/>
          <w:szCs w:val="24"/>
        </w:rPr>
        <w:t>ехникума.</w:t>
      </w:r>
    </w:p>
    <w:p w:rsidR="00E40735" w:rsidRDefault="00160667" w:rsidP="0043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 xml:space="preserve">.5.  Учебная деятельность студентов предусматривает учебные занятия (урок, практическое занятие, лабораторное занятие, </w:t>
      </w:r>
      <w:r w:rsidR="0052095B" w:rsidRPr="004D4C6C">
        <w:rPr>
          <w:rFonts w:ascii="Times New Roman" w:hAnsi="Times New Roman" w:cs="Times New Roman"/>
          <w:sz w:val="24"/>
          <w:szCs w:val="24"/>
        </w:rPr>
        <w:t xml:space="preserve">консультация, лекция, семинар), </w:t>
      </w:r>
      <w:r w:rsidR="00E40735">
        <w:rPr>
          <w:rFonts w:ascii="Times New Roman" w:hAnsi="Times New Roman" w:cs="Times New Roman"/>
          <w:sz w:val="24"/>
          <w:szCs w:val="24"/>
        </w:rPr>
        <w:t>учебную и производственную</w:t>
      </w:r>
      <w:r w:rsidR="0052095B" w:rsidRPr="0030469C">
        <w:rPr>
          <w:rFonts w:ascii="Times New Roman" w:hAnsi="Times New Roman" w:cs="Times New Roman"/>
          <w:sz w:val="24"/>
          <w:szCs w:val="24"/>
        </w:rPr>
        <w:t xml:space="preserve"> практику, а также другие виды учебной деятельнос</w:t>
      </w:r>
      <w:r w:rsidR="00E40735">
        <w:rPr>
          <w:rFonts w:ascii="Times New Roman" w:hAnsi="Times New Roman" w:cs="Times New Roman"/>
          <w:sz w:val="24"/>
          <w:szCs w:val="24"/>
        </w:rPr>
        <w:t xml:space="preserve">ти, определенные учебным планом. </w:t>
      </w:r>
      <w:r w:rsidR="00E40735" w:rsidRPr="00E40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615" w:rsidRDefault="00436615" w:rsidP="00436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год делиться на два семестра: осенний и весенний.</w:t>
      </w:r>
    </w:p>
    <w:p w:rsidR="00A80EC5" w:rsidRDefault="00E40735" w:rsidP="00E407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выпускников необходимо выполнение:</w:t>
      </w:r>
    </w:p>
    <w:p w:rsidR="00A80EC5" w:rsidRDefault="00A80EC5" w:rsidP="00E407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0735">
        <w:rPr>
          <w:rFonts w:ascii="Times New Roman" w:hAnsi="Times New Roman" w:cs="Times New Roman"/>
          <w:sz w:val="24"/>
          <w:szCs w:val="24"/>
        </w:rPr>
        <w:t xml:space="preserve"> п</w:t>
      </w:r>
      <w:r w:rsidR="00E40735" w:rsidRPr="004D4C6C">
        <w:rPr>
          <w:rFonts w:ascii="Times New Roman" w:hAnsi="Times New Roman" w:cs="Times New Roman"/>
          <w:sz w:val="24"/>
          <w:szCs w:val="24"/>
        </w:rPr>
        <w:t>рактическ</w:t>
      </w:r>
      <w:r w:rsidR="00E40735">
        <w:rPr>
          <w:rFonts w:ascii="Times New Roman" w:hAnsi="Times New Roman" w:cs="Times New Roman"/>
          <w:sz w:val="24"/>
          <w:szCs w:val="24"/>
        </w:rPr>
        <w:t>ой квалификационной работы и письменной</w:t>
      </w:r>
      <w:r w:rsidR="00E40735" w:rsidRPr="004D4C6C">
        <w:rPr>
          <w:rFonts w:ascii="Times New Roman" w:hAnsi="Times New Roman" w:cs="Times New Roman"/>
          <w:sz w:val="24"/>
          <w:szCs w:val="24"/>
        </w:rPr>
        <w:t xml:space="preserve"> экзаменационн</w:t>
      </w:r>
      <w:r w:rsidR="00E40735">
        <w:rPr>
          <w:rFonts w:ascii="Times New Roman" w:hAnsi="Times New Roman" w:cs="Times New Roman"/>
          <w:sz w:val="24"/>
          <w:szCs w:val="24"/>
        </w:rPr>
        <w:t>ой</w:t>
      </w:r>
      <w:r w:rsidR="00E40735" w:rsidRPr="004D4C6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40735">
        <w:rPr>
          <w:rFonts w:ascii="Times New Roman" w:hAnsi="Times New Roman" w:cs="Times New Roman"/>
          <w:sz w:val="24"/>
          <w:szCs w:val="24"/>
        </w:rPr>
        <w:t>ы</w:t>
      </w:r>
      <w:r w:rsidR="00E40735" w:rsidRPr="004D4C6C">
        <w:rPr>
          <w:rFonts w:ascii="Times New Roman" w:hAnsi="Times New Roman" w:cs="Times New Roman"/>
          <w:sz w:val="24"/>
          <w:szCs w:val="24"/>
        </w:rPr>
        <w:t xml:space="preserve"> </w:t>
      </w:r>
      <w:r w:rsidR="00E40735">
        <w:rPr>
          <w:rFonts w:ascii="Times New Roman" w:hAnsi="Times New Roman" w:cs="Times New Roman"/>
          <w:sz w:val="24"/>
          <w:szCs w:val="24"/>
        </w:rPr>
        <w:t>-</w:t>
      </w:r>
      <w:r w:rsidR="00E40735" w:rsidRPr="004D4C6C">
        <w:rPr>
          <w:rFonts w:ascii="Times New Roman" w:hAnsi="Times New Roman" w:cs="Times New Roman"/>
          <w:sz w:val="24"/>
          <w:szCs w:val="24"/>
        </w:rPr>
        <w:t xml:space="preserve"> для выпускников, осваивающих программы подготовки квалифицированных ра</w:t>
      </w:r>
      <w:r w:rsidR="00E40735">
        <w:rPr>
          <w:rFonts w:ascii="Times New Roman" w:hAnsi="Times New Roman" w:cs="Times New Roman"/>
          <w:sz w:val="24"/>
          <w:szCs w:val="24"/>
        </w:rPr>
        <w:t xml:space="preserve">бочих, служащих;  </w:t>
      </w:r>
    </w:p>
    <w:p w:rsidR="00E40735" w:rsidRDefault="00A80EC5" w:rsidP="00E407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735">
        <w:rPr>
          <w:rFonts w:ascii="Times New Roman" w:hAnsi="Times New Roman" w:cs="Times New Roman"/>
          <w:sz w:val="24"/>
          <w:szCs w:val="24"/>
        </w:rPr>
        <w:t>д</w:t>
      </w:r>
      <w:r w:rsidR="00E40735" w:rsidRPr="004D4C6C">
        <w:rPr>
          <w:rFonts w:ascii="Times New Roman" w:hAnsi="Times New Roman" w:cs="Times New Roman"/>
          <w:sz w:val="24"/>
          <w:szCs w:val="24"/>
        </w:rPr>
        <w:t xml:space="preserve">ипломная работа (дипломный проект)  </w:t>
      </w:r>
      <w:r w:rsidR="00E40735">
        <w:rPr>
          <w:rFonts w:ascii="Times New Roman" w:hAnsi="Times New Roman" w:cs="Times New Roman"/>
          <w:sz w:val="24"/>
          <w:szCs w:val="24"/>
        </w:rPr>
        <w:t xml:space="preserve">- </w:t>
      </w:r>
      <w:r w:rsidR="00E40735" w:rsidRPr="004D4C6C">
        <w:rPr>
          <w:rFonts w:ascii="Times New Roman" w:hAnsi="Times New Roman" w:cs="Times New Roman"/>
          <w:sz w:val="24"/>
          <w:szCs w:val="24"/>
        </w:rPr>
        <w:t>для выпускников, осваивающих программы подготовки специалистов среднего звена</w:t>
      </w:r>
      <w:r w:rsidR="00E40735">
        <w:rPr>
          <w:rFonts w:ascii="Times New Roman" w:hAnsi="Times New Roman" w:cs="Times New Roman"/>
          <w:sz w:val="24"/>
          <w:szCs w:val="24"/>
        </w:rPr>
        <w:t>.</w:t>
      </w:r>
    </w:p>
    <w:p w:rsidR="00A80EC5" w:rsidRDefault="00E40735" w:rsidP="00E407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735">
        <w:rPr>
          <w:rFonts w:ascii="Times New Roman" w:hAnsi="Times New Roman" w:cs="Times New Roman"/>
          <w:sz w:val="24"/>
          <w:szCs w:val="24"/>
        </w:rPr>
        <w:t>По итогам производственной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студенты предоставляют: </w:t>
      </w:r>
    </w:p>
    <w:p w:rsidR="00A80EC5" w:rsidRDefault="00A80EC5" w:rsidP="00E407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735" w:rsidRPr="00D72C9C">
        <w:rPr>
          <w:rFonts w:ascii="Times New Roman" w:hAnsi="Times New Roman" w:cs="Times New Roman"/>
          <w:sz w:val="24"/>
          <w:szCs w:val="24"/>
        </w:rPr>
        <w:t xml:space="preserve">аттестационный лист, содержащий сведения об уровне освоения обучающимся профессиональных компетенций; </w:t>
      </w:r>
    </w:p>
    <w:p w:rsidR="00A80EC5" w:rsidRDefault="00A80EC5" w:rsidP="00E407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735" w:rsidRPr="00D72C9C">
        <w:rPr>
          <w:rFonts w:ascii="Times New Roman" w:hAnsi="Times New Roman" w:cs="Times New Roman"/>
          <w:sz w:val="24"/>
          <w:szCs w:val="24"/>
        </w:rPr>
        <w:t>характеристику на обучающегося по освоению профессиональных компетенций в период прохождения практики;</w:t>
      </w:r>
    </w:p>
    <w:p w:rsidR="00A80EC5" w:rsidRDefault="00A80EC5" w:rsidP="00E407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0735" w:rsidRPr="00D72C9C">
        <w:rPr>
          <w:rFonts w:ascii="Times New Roman" w:hAnsi="Times New Roman" w:cs="Times New Roman"/>
          <w:sz w:val="24"/>
          <w:szCs w:val="24"/>
        </w:rPr>
        <w:t xml:space="preserve">дневник практики; </w:t>
      </w:r>
    </w:p>
    <w:p w:rsidR="00E40735" w:rsidRPr="00E40735" w:rsidRDefault="00A80EC5" w:rsidP="00E407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40735" w:rsidRPr="00D72C9C">
        <w:rPr>
          <w:rFonts w:ascii="Times New Roman" w:hAnsi="Times New Roman" w:cs="Times New Roman"/>
          <w:sz w:val="24"/>
          <w:szCs w:val="24"/>
        </w:rPr>
        <w:t>отчет</w:t>
      </w:r>
      <w:r w:rsidR="00E40735" w:rsidRPr="00E40735">
        <w:rPr>
          <w:rFonts w:ascii="Times New Roman" w:hAnsi="Times New Roman" w:cs="Times New Roman"/>
          <w:sz w:val="24"/>
          <w:szCs w:val="24"/>
        </w:rPr>
        <w:t xml:space="preserve"> по итогам практики, который утверждается организацией</w:t>
      </w:r>
      <w:r w:rsidR="00E40735">
        <w:rPr>
          <w:rFonts w:ascii="Times New Roman" w:hAnsi="Times New Roman" w:cs="Times New Roman"/>
          <w:sz w:val="24"/>
          <w:szCs w:val="24"/>
        </w:rPr>
        <w:t>, где проходила производственная практика</w:t>
      </w:r>
      <w:r w:rsidR="00E40735" w:rsidRPr="00E40735">
        <w:rPr>
          <w:rFonts w:ascii="Times New Roman" w:hAnsi="Times New Roman" w:cs="Times New Roman"/>
          <w:sz w:val="24"/>
          <w:szCs w:val="24"/>
        </w:rPr>
        <w:t>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>.6. Расписание учебных занятий составляется в соответствии с учебным планом и графиками учебного процесса (календарными учебными графиками) по конкретной специальности (профессии) и форме обучения.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>.7. Расписание учебных занятий для очной формы обу</w:t>
      </w:r>
      <w:r w:rsidR="008D487F">
        <w:rPr>
          <w:rFonts w:ascii="Times New Roman" w:hAnsi="Times New Roman" w:cs="Times New Roman"/>
          <w:sz w:val="24"/>
          <w:szCs w:val="24"/>
        </w:rPr>
        <w:t xml:space="preserve">чения составляется диспетчером </w:t>
      </w:r>
      <w:r w:rsidR="00A80EC5">
        <w:rPr>
          <w:rFonts w:ascii="Times New Roman" w:hAnsi="Times New Roman" w:cs="Times New Roman"/>
          <w:sz w:val="24"/>
          <w:szCs w:val="24"/>
        </w:rPr>
        <w:t>т</w:t>
      </w:r>
      <w:r w:rsidR="0052095B" w:rsidRPr="0030469C">
        <w:rPr>
          <w:rFonts w:ascii="Times New Roman" w:hAnsi="Times New Roman" w:cs="Times New Roman"/>
          <w:sz w:val="24"/>
          <w:szCs w:val="24"/>
        </w:rPr>
        <w:t xml:space="preserve">ехникума, согласуется с заместителем директора по </w:t>
      </w:r>
      <w:r>
        <w:rPr>
          <w:rFonts w:ascii="Times New Roman" w:hAnsi="Times New Roman" w:cs="Times New Roman"/>
          <w:sz w:val="24"/>
          <w:szCs w:val="24"/>
        </w:rPr>
        <w:t>учебной работе</w:t>
      </w:r>
      <w:r w:rsidR="0052095B" w:rsidRPr="0030469C">
        <w:rPr>
          <w:rFonts w:ascii="Times New Roman" w:hAnsi="Times New Roman" w:cs="Times New Roman"/>
          <w:sz w:val="24"/>
          <w:szCs w:val="24"/>
        </w:rPr>
        <w:t xml:space="preserve"> и утверждается директором не позднее чем за  2 недели до начала семестра. Расписание учебных занятий для заочной формы обучения составляется заведующим отделением, согласовывается с заместителем директора  по</w:t>
      </w:r>
      <w:r w:rsidRPr="00160667">
        <w:rPr>
          <w:rFonts w:ascii="Times New Roman" w:hAnsi="Times New Roman" w:cs="Times New Roman"/>
          <w:sz w:val="24"/>
          <w:szCs w:val="24"/>
        </w:rPr>
        <w:t xml:space="preserve"> </w:t>
      </w:r>
      <w:r w:rsidR="001907E0">
        <w:rPr>
          <w:rFonts w:ascii="Times New Roman" w:hAnsi="Times New Roman" w:cs="Times New Roman"/>
          <w:sz w:val="24"/>
          <w:szCs w:val="24"/>
        </w:rPr>
        <w:t xml:space="preserve">учебной работе </w:t>
      </w:r>
      <w:r w:rsidR="0052095B" w:rsidRPr="0030469C">
        <w:rPr>
          <w:rFonts w:ascii="Times New Roman" w:hAnsi="Times New Roman" w:cs="Times New Roman"/>
          <w:sz w:val="24"/>
          <w:szCs w:val="24"/>
        </w:rPr>
        <w:t>и утверждается директором не позднее, чем за 1 неделю до начала экзаменационной сессии.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>.8. Расписание предусматривает непрерывность учебного процесса в течение учебного дня, равномерность распределения учебной работы студентов в течение недели.</w:t>
      </w:r>
    </w:p>
    <w:p w:rsidR="00176025" w:rsidRPr="0030469C" w:rsidRDefault="0052095B" w:rsidP="0030469C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30469C">
        <w:rPr>
          <w:rFonts w:ascii="Times New Roman" w:hAnsi="Times New Roman" w:cs="Times New Roman"/>
          <w:sz w:val="24"/>
          <w:szCs w:val="24"/>
        </w:rPr>
        <w:t>В течение семестра в расписание могут вноситься  изменения, связанные с временным отсутствием отдельных преподавателей.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487F">
        <w:rPr>
          <w:rFonts w:ascii="Times New Roman" w:hAnsi="Times New Roman" w:cs="Times New Roman"/>
          <w:sz w:val="24"/>
          <w:szCs w:val="24"/>
        </w:rPr>
        <w:t>.9. Диспетчер Т</w:t>
      </w:r>
      <w:r w:rsidR="0052095B" w:rsidRPr="0030469C">
        <w:rPr>
          <w:rFonts w:ascii="Times New Roman" w:hAnsi="Times New Roman" w:cs="Times New Roman"/>
          <w:sz w:val="24"/>
          <w:szCs w:val="24"/>
        </w:rPr>
        <w:t>ехникума осуществляет ежедневную замену преподавателей, оповещает преподавателей и студентов о замене и ведет журнал замен учебных занятий (Приложение А)</w:t>
      </w:r>
      <w:r w:rsidR="008D487F">
        <w:rPr>
          <w:rFonts w:ascii="Times New Roman" w:hAnsi="Times New Roman" w:cs="Times New Roman"/>
          <w:sz w:val="24"/>
          <w:szCs w:val="24"/>
        </w:rPr>
        <w:t>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 xml:space="preserve">.10. Учебная неделя в </w:t>
      </w:r>
      <w:r w:rsidR="008D487F">
        <w:rPr>
          <w:rFonts w:ascii="Times New Roman" w:hAnsi="Times New Roman" w:cs="Times New Roman"/>
          <w:sz w:val="24"/>
          <w:szCs w:val="24"/>
        </w:rPr>
        <w:t>Т</w:t>
      </w:r>
      <w:r w:rsidR="0052095B" w:rsidRPr="0030469C">
        <w:rPr>
          <w:rFonts w:ascii="Times New Roman" w:hAnsi="Times New Roman" w:cs="Times New Roman"/>
          <w:sz w:val="24"/>
          <w:szCs w:val="24"/>
        </w:rPr>
        <w:t>ехникуме составляет 5- 6 учебных дней (воскресенье – выходной день).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>.11. Обучение организованно в одну смену по расписанию звонков</w:t>
      </w:r>
      <w:r w:rsidR="008D487F">
        <w:rPr>
          <w:rFonts w:ascii="Times New Roman" w:hAnsi="Times New Roman" w:cs="Times New Roman"/>
          <w:sz w:val="24"/>
          <w:szCs w:val="24"/>
        </w:rPr>
        <w:t xml:space="preserve"> (Приложение Б).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>.12. Для всех видов аудиторных занятий академический час устанавливается продолжительностью 45 минут. В техникуме занятия ведутся сдвоенными академическими часами (парами).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>.13. Продолжительность перемен — 5 минут между академическими часами, 10 минут, перерыв для приема пищи — 45 минут  после первой пары для 1-го и 3-го курсов, 45 минут после второй пары для 2-го и 4-го курсов.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>.14.Максимальный объем аудиторной нагрузки в день — 8 часов.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>.15. Объем обязательных аудиторных занятий и практики не должен превышать 36 академических часов в неделю.</w:t>
      </w:r>
    </w:p>
    <w:p w:rsidR="00176025" w:rsidRPr="0030469C" w:rsidRDefault="0052095B" w:rsidP="0030469C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</w:rPr>
      </w:pPr>
      <w:r w:rsidRPr="0030469C">
        <w:rPr>
          <w:rFonts w:ascii="Times New Roman" w:hAnsi="Times New Roman" w:cs="Times New Roman"/>
          <w:sz w:val="24"/>
          <w:szCs w:val="24"/>
        </w:rPr>
        <w:t xml:space="preserve">Максимальный объем учебной нагрузки </w:t>
      </w:r>
      <w:r w:rsidR="00E40735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30469C">
        <w:rPr>
          <w:rFonts w:ascii="Times New Roman" w:hAnsi="Times New Roman" w:cs="Times New Roman"/>
          <w:sz w:val="24"/>
          <w:szCs w:val="24"/>
        </w:rPr>
        <w:t>составляет 54 академических часа в неделю, включая все виды аудиторной и внеаудиторной учебной нагрузки.</w:t>
      </w:r>
    </w:p>
    <w:p w:rsidR="00176025" w:rsidRPr="0030469C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 xml:space="preserve">.16. Не менее двух раз в течение полного учебного года для </w:t>
      </w:r>
      <w:r w:rsidR="00E40735">
        <w:rPr>
          <w:rFonts w:ascii="Times New Roman" w:hAnsi="Times New Roman" w:cs="Times New Roman"/>
          <w:sz w:val="24"/>
          <w:szCs w:val="24"/>
        </w:rPr>
        <w:t>студентов</w:t>
      </w:r>
      <w:r w:rsidR="0052095B" w:rsidRPr="0030469C">
        <w:rPr>
          <w:rFonts w:ascii="Times New Roman" w:hAnsi="Times New Roman" w:cs="Times New Roman"/>
          <w:sz w:val="24"/>
          <w:szCs w:val="24"/>
        </w:rPr>
        <w:t xml:space="preserve"> очной формы обучения устанавливаются каникулы общей продолжительностью 8-11 недель в год, в том числе в зимний период – не менее 2 недель.</w:t>
      </w:r>
    </w:p>
    <w:p w:rsidR="00176025" w:rsidRDefault="00160667" w:rsidP="001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095B" w:rsidRPr="0030469C">
        <w:rPr>
          <w:rFonts w:ascii="Times New Roman" w:hAnsi="Times New Roman" w:cs="Times New Roman"/>
          <w:sz w:val="24"/>
          <w:szCs w:val="24"/>
        </w:rPr>
        <w:t>.17. Максимальный объем аудиторной учебной нагрузки в год при освоении основной профессиональной образовательной программы в заочной форме составляет 160 академических часов.</w:t>
      </w:r>
    </w:p>
    <w:p w:rsidR="0090696F" w:rsidRPr="0090696F" w:rsidRDefault="0090696F" w:rsidP="0090696F">
      <w:pPr>
        <w:pStyle w:val="a7"/>
        <w:spacing w:before="0" w:beforeAutospacing="0" w:after="0" w:afterAutospacing="0"/>
        <w:jc w:val="both"/>
      </w:pPr>
      <w:r w:rsidRPr="0090696F">
        <w:t>1.18. Учебное расписание составляется на семестр и вывешивается не позже, чем за 10 дней до начала каждого семестра.</w:t>
      </w:r>
    </w:p>
    <w:p w:rsidR="0090696F" w:rsidRPr="0090696F" w:rsidRDefault="0090696F" w:rsidP="0090696F">
      <w:pPr>
        <w:pStyle w:val="a7"/>
        <w:spacing w:before="0" w:beforeAutospacing="0" w:after="0" w:afterAutospacing="0"/>
        <w:jc w:val="both"/>
      </w:pPr>
      <w:r w:rsidRPr="0090696F">
        <w:t xml:space="preserve">Начало учебных занятий с 08.30 часов утра, </w:t>
      </w:r>
    </w:p>
    <w:p w:rsidR="0090696F" w:rsidRPr="0090696F" w:rsidRDefault="0090696F" w:rsidP="0090696F">
      <w:pPr>
        <w:pStyle w:val="a7"/>
        <w:spacing w:before="0" w:beforeAutospacing="0" w:after="0" w:afterAutospacing="0"/>
        <w:jc w:val="both"/>
      </w:pPr>
      <w:r w:rsidRPr="0090696F">
        <w:t xml:space="preserve">Продолжительность академического часа - 45 минут. 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96F">
        <w:rPr>
          <w:rFonts w:ascii="Times New Roman" w:hAnsi="Times New Roman" w:cs="Times New Roman"/>
          <w:sz w:val="24"/>
          <w:szCs w:val="24"/>
        </w:rPr>
        <w:t>Перерыв между уроками – 5 минут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96F">
        <w:rPr>
          <w:rFonts w:ascii="Times New Roman" w:hAnsi="Times New Roman" w:cs="Times New Roman"/>
          <w:sz w:val="24"/>
          <w:szCs w:val="24"/>
        </w:rPr>
        <w:t>Занятия проходят парами, перерыв между парами – 10 минут</w:t>
      </w:r>
    </w:p>
    <w:p w:rsidR="0090696F" w:rsidRDefault="0090696F" w:rsidP="0090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96F">
        <w:rPr>
          <w:rFonts w:ascii="Times New Roman" w:hAnsi="Times New Roman" w:cs="Times New Roman"/>
          <w:sz w:val="24"/>
          <w:szCs w:val="24"/>
        </w:rPr>
        <w:t>Продолжительность недели производственного обучения – не менее 36 час.</w:t>
      </w:r>
    </w:p>
    <w:p w:rsidR="0090696F" w:rsidRDefault="0090696F" w:rsidP="0090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96F">
        <w:rPr>
          <w:rFonts w:ascii="Times New Roman" w:hAnsi="Times New Roman" w:cs="Times New Roman"/>
          <w:sz w:val="24"/>
          <w:szCs w:val="24"/>
        </w:rPr>
        <w:t xml:space="preserve">1.19. Для проведения факультативных занятий составляется отдельное расписание. </w:t>
      </w:r>
    </w:p>
    <w:p w:rsidR="00E808D0" w:rsidRPr="00626329" w:rsidRDefault="00E808D0" w:rsidP="0090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29" w:rsidRPr="00C75C0D" w:rsidRDefault="00626329" w:rsidP="004F0574">
      <w:pPr>
        <w:pStyle w:val="a7"/>
        <w:spacing w:before="0" w:beforeAutospacing="0" w:after="0" w:afterAutospacing="0"/>
        <w:jc w:val="center"/>
        <w:rPr>
          <w:rStyle w:val="a8"/>
        </w:rPr>
      </w:pPr>
      <w:r w:rsidRPr="00C75C0D">
        <w:rPr>
          <w:rStyle w:val="a8"/>
        </w:rPr>
        <w:t xml:space="preserve">2. </w:t>
      </w:r>
      <w:r w:rsidR="00C75C0D" w:rsidRPr="00C75C0D">
        <w:rPr>
          <w:rStyle w:val="a8"/>
        </w:rPr>
        <w:t>Учебный порядок</w:t>
      </w:r>
    </w:p>
    <w:p w:rsidR="00626329" w:rsidRPr="00626329" w:rsidRDefault="00626329" w:rsidP="00626329">
      <w:pPr>
        <w:pStyle w:val="a7"/>
        <w:spacing w:before="0" w:beforeAutospacing="0" w:after="0" w:afterAutospacing="0"/>
        <w:jc w:val="both"/>
      </w:pPr>
      <w:r w:rsidRPr="00626329">
        <w:rPr>
          <w:rStyle w:val="a8"/>
          <w:b w:val="0"/>
        </w:rPr>
        <w:t xml:space="preserve">2.1. </w:t>
      </w:r>
      <w:r w:rsidR="00CF06E3">
        <w:t>Работникам Т</w:t>
      </w:r>
      <w:r w:rsidRPr="00626329">
        <w:t>ехникума не разрешается изменять по своему усмотрению расписание занятий и график работы; отменять, удлинять или сокращать продолжительность занятий и перерывов между ними; удалять обучающегося с занятий.</w:t>
      </w:r>
    </w:p>
    <w:p w:rsidR="00626329" w:rsidRPr="00626329" w:rsidRDefault="00626329" w:rsidP="0062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626329">
        <w:rPr>
          <w:rFonts w:ascii="Times New Roman" w:hAnsi="Times New Roman" w:cs="Times New Roman"/>
          <w:sz w:val="24"/>
          <w:szCs w:val="24"/>
        </w:rPr>
        <w:t>.3. Администрации и другим работника</w:t>
      </w:r>
      <w:r w:rsidR="00CF06E3">
        <w:rPr>
          <w:rFonts w:ascii="Times New Roman" w:hAnsi="Times New Roman" w:cs="Times New Roman"/>
          <w:sz w:val="24"/>
          <w:szCs w:val="24"/>
        </w:rPr>
        <w:t>м Те</w:t>
      </w:r>
      <w:r w:rsidRPr="00626329">
        <w:rPr>
          <w:rFonts w:ascii="Times New Roman" w:hAnsi="Times New Roman" w:cs="Times New Roman"/>
          <w:sz w:val="24"/>
          <w:szCs w:val="24"/>
        </w:rPr>
        <w:t>хникума не разрешается   отвлекать педагогических работников в учебное время от их непосредственной работы, созывать во время учебных занятий собрания, заседания, совещания и другие мероприятия.</w:t>
      </w:r>
    </w:p>
    <w:p w:rsidR="00626329" w:rsidRPr="00626329" w:rsidRDefault="00626329" w:rsidP="0062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26329">
        <w:rPr>
          <w:rFonts w:ascii="Times New Roman" w:hAnsi="Times New Roman" w:cs="Times New Roman"/>
          <w:sz w:val="24"/>
          <w:szCs w:val="24"/>
        </w:rPr>
        <w:t>.4. Посторонним лицам разрешается присутствовать на уроках с согласия препод</w:t>
      </w:r>
      <w:r w:rsidR="00CF06E3">
        <w:rPr>
          <w:rFonts w:ascii="Times New Roman" w:hAnsi="Times New Roman" w:cs="Times New Roman"/>
          <w:sz w:val="24"/>
          <w:szCs w:val="24"/>
        </w:rPr>
        <w:t>авателя и разрешения директора Т</w:t>
      </w:r>
      <w:r w:rsidRPr="00626329">
        <w:rPr>
          <w:rFonts w:ascii="Times New Roman" w:hAnsi="Times New Roman" w:cs="Times New Roman"/>
          <w:sz w:val="24"/>
          <w:szCs w:val="24"/>
        </w:rPr>
        <w:t>ехникума. Вход в группу после начала занятий разрешается в исключите</w:t>
      </w:r>
      <w:r w:rsidR="00CF06E3">
        <w:rPr>
          <w:rFonts w:ascii="Times New Roman" w:hAnsi="Times New Roman" w:cs="Times New Roman"/>
          <w:sz w:val="24"/>
          <w:szCs w:val="24"/>
        </w:rPr>
        <w:t>льных случаях только директору Т</w:t>
      </w:r>
      <w:r w:rsidRPr="00626329">
        <w:rPr>
          <w:rFonts w:ascii="Times New Roman" w:hAnsi="Times New Roman" w:cs="Times New Roman"/>
          <w:sz w:val="24"/>
          <w:szCs w:val="24"/>
        </w:rPr>
        <w:t>ехникума и его заместителям.</w:t>
      </w:r>
    </w:p>
    <w:p w:rsidR="00626329" w:rsidRPr="00626329" w:rsidRDefault="00626329" w:rsidP="00626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26329">
        <w:rPr>
          <w:rFonts w:ascii="Times New Roman" w:hAnsi="Times New Roman" w:cs="Times New Roman"/>
          <w:sz w:val="24"/>
          <w:szCs w:val="24"/>
        </w:rPr>
        <w:t xml:space="preserve">.5. Во время проведения занятий не разрешается делать педагогическим работникам замечания по поводу их работы в присутствии </w:t>
      </w:r>
      <w:r w:rsidR="00E40735">
        <w:rPr>
          <w:rFonts w:ascii="Times New Roman" w:hAnsi="Times New Roman" w:cs="Times New Roman"/>
          <w:sz w:val="24"/>
          <w:szCs w:val="24"/>
        </w:rPr>
        <w:t>студентов</w:t>
      </w:r>
      <w:r w:rsidR="00C433C4">
        <w:rPr>
          <w:rFonts w:ascii="Times New Roman" w:hAnsi="Times New Roman" w:cs="Times New Roman"/>
          <w:sz w:val="24"/>
          <w:szCs w:val="24"/>
        </w:rPr>
        <w:t>, вызывать их на совещания и иные мероприятия, за исключением случаев чрезвычайных ситуаций.</w:t>
      </w:r>
    </w:p>
    <w:p w:rsidR="00626329" w:rsidRPr="00626329" w:rsidRDefault="00626329" w:rsidP="00626329">
      <w:pPr>
        <w:pStyle w:val="a7"/>
        <w:spacing w:before="0" w:beforeAutospacing="0" w:after="0" w:afterAutospacing="0"/>
        <w:jc w:val="both"/>
      </w:pPr>
      <w:r>
        <w:t>2</w:t>
      </w:r>
      <w:r w:rsidRPr="00626329">
        <w:t>.6.  После начала занятий во всех учебных и прилегающих к ним помещениях должны быть обеспечены тишина и порядок, необходимые для нормального хода учебных занятий. Недопустимо прерывать учебные занятия, входить и выходить из кабинета, аудиторий во время их проведения.</w:t>
      </w:r>
    </w:p>
    <w:p w:rsidR="00626329" w:rsidRDefault="00626329" w:rsidP="00626329">
      <w:pPr>
        <w:pStyle w:val="a7"/>
        <w:spacing w:before="0" w:beforeAutospacing="0" w:after="0" w:afterAutospacing="0"/>
        <w:jc w:val="both"/>
      </w:pPr>
      <w:r>
        <w:t xml:space="preserve">2.7. </w:t>
      </w:r>
      <w:r w:rsidRPr="00626329">
        <w:t>До начала каждого учебного занятия и в перерывах между занятиями в кабинетах,  аудиториях, лабораториях, учебных мастерских лаборанты и учебные мастера подготавливают необходимые пособия и аппаратуру.</w:t>
      </w:r>
    </w:p>
    <w:p w:rsidR="00C433C4" w:rsidRDefault="00C433C4" w:rsidP="00626329">
      <w:pPr>
        <w:pStyle w:val="a7"/>
        <w:spacing w:before="0" w:beforeAutospacing="0" w:after="0" w:afterAutospacing="0"/>
        <w:jc w:val="both"/>
      </w:pPr>
      <w:r>
        <w:t xml:space="preserve">2.8. После учебных занятий проводится влажная уборка учебного кабинета. </w:t>
      </w:r>
    </w:p>
    <w:p w:rsidR="00C433C4" w:rsidRDefault="00C433C4" w:rsidP="00626329">
      <w:pPr>
        <w:pStyle w:val="a7"/>
        <w:spacing w:before="0" w:beforeAutospacing="0" w:after="0" w:afterAutospacing="0"/>
        <w:jc w:val="both"/>
      </w:pPr>
      <w:r>
        <w:tab/>
        <w:t xml:space="preserve">График дежурства студентов устанавливается мастером производственного обучения (куратором) совместно со старостой группы по согласованию со студентами. </w:t>
      </w:r>
    </w:p>
    <w:p w:rsidR="00626329" w:rsidRDefault="00626329" w:rsidP="00626329">
      <w:pPr>
        <w:pStyle w:val="a7"/>
        <w:spacing w:before="0" w:beforeAutospacing="0" w:after="0" w:afterAutospacing="0"/>
        <w:jc w:val="both"/>
      </w:pPr>
    </w:p>
    <w:p w:rsidR="00626329" w:rsidRDefault="00626329" w:rsidP="00626329">
      <w:pPr>
        <w:pStyle w:val="a7"/>
        <w:spacing w:before="0" w:beforeAutospacing="0" w:after="0" w:afterAutospacing="0"/>
        <w:jc w:val="both"/>
      </w:pPr>
    </w:p>
    <w:p w:rsidR="00626329" w:rsidRDefault="00626329" w:rsidP="00626329">
      <w:pPr>
        <w:pStyle w:val="a7"/>
        <w:spacing w:before="0" w:beforeAutospacing="0" w:after="0" w:afterAutospacing="0"/>
        <w:jc w:val="both"/>
      </w:pPr>
    </w:p>
    <w:p w:rsidR="00626329" w:rsidRDefault="00626329" w:rsidP="00626329">
      <w:pPr>
        <w:pStyle w:val="a7"/>
        <w:spacing w:before="0" w:beforeAutospacing="0" w:after="0" w:afterAutospacing="0"/>
        <w:jc w:val="both"/>
      </w:pPr>
    </w:p>
    <w:p w:rsidR="00626329" w:rsidRDefault="00626329" w:rsidP="00626329">
      <w:pPr>
        <w:pStyle w:val="a7"/>
        <w:spacing w:before="0" w:beforeAutospacing="0" w:after="0" w:afterAutospacing="0"/>
        <w:jc w:val="both"/>
      </w:pPr>
    </w:p>
    <w:p w:rsidR="002400C5" w:rsidRDefault="002400C5" w:rsidP="00626329">
      <w:pPr>
        <w:pStyle w:val="a7"/>
        <w:spacing w:before="0" w:beforeAutospacing="0" w:after="0" w:afterAutospacing="0"/>
        <w:jc w:val="both"/>
      </w:pPr>
    </w:p>
    <w:p w:rsidR="002400C5" w:rsidRDefault="002400C5" w:rsidP="00626329">
      <w:pPr>
        <w:pStyle w:val="a7"/>
        <w:spacing w:before="0" w:beforeAutospacing="0" w:after="0" w:afterAutospacing="0"/>
        <w:jc w:val="both"/>
      </w:pPr>
    </w:p>
    <w:p w:rsidR="002400C5" w:rsidRDefault="002400C5" w:rsidP="00626329">
      <w:pPr>
        <w:pStyle w:val="a7"/>
        <w:spacing w:before="0" w:beforeAutospacing="0" w:after="0" w:afterAutospacing="0"/>
        <w:jc w:val="both"/>
      </w:pPr>
    </w:p>
    <w:p w:rsidR="002400C5" w:rsidRDefault="002400C5" w:rsidP="00626329">
      <w:pPr>
        <w:pStyle w:val="a7"/>
        <w:spacing w:before="0" w:beforeAutospacing="0" w:after="0" w:afterAutospacing="0"/>
        <w:jc w:val="both"/>
      </w:pPr>
    </w:p>
    <w:p w:rsidR="002400C5" w:rsidRDefault="002400C5" w:rsidP="00626329">
      <w:pPr>
        <w:pStyle w:val="a7"/>
        <w:spacing w:before="0" w:beforeAutospacing="0" w:after="0" w:afterAutospacing="0"/>
        <w:jc w:val="both"/>
      </w:pPr>
    </w:p>
    <w:p w:rsidR="002400C5" w:rsidRDefault="002400C5" w:rsidP="00626329">
      <w:pPr>
        <w:pStyle w:val="a7"/>
        <w:spacing w:before="0" w:beforeAutospacing="0" w:after="0" w:afterAutospacing="0"/>
        <w:jc w:val="both"/>
      </w:pPr>
    </w:p>
    <w:p w:rsidR="00626329" w:rsidRDefault="00626329" w:rsidP="00626329">
      <w:pPr>
        <w:pStyle w:val="a7"/>
        <w:spacing w:before="0" w:beforeAutospacing="0" w:after="0" w:afterAutospacing="0"/>
        <w:jc w:val="both"/>
      </w:pPr>
    </w:p>
    <w:p w:rsidR="00626329" w:rsidRDefault="00626329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C433C4" w:rsidRDefault="00C433C4" w:rsidP="00626329">
      <w:pPr>
        <w:pStyle w:val="a7"/>
        <w:spacing w:before="0" w:beforeAutospacing="0" w:after="0" w:afterAutospacing="0"/>
        <w:jc w:val="both"/>
      </w:pPr>
    </w:p>
    <w:p w:rsidR="00626329" w:rsidRDefault="00626329" w:rsidP="00626329">
      <w:pPr>
        <w:pStyle w:val="a7"/>
        <w:spacing w:before="0" w:beforeAutospacing="0" w:after="0" w:afterAutospacing="0"/>
        <w:jc w:val="both"/>
      </w:pPr>
    </w:p>
    <w:p w:rsidR="00626329" w:rsidRDefault="00626329" w:rsidP="00E35DFA">
      <w:pPr>
        <w:pStyle w:val="a7"/>
        <w:spacing w:before="0" w:beforeAutospacing="0" w:after="0" w:afterAutospacing="0"/>
        <w:jc w:val="right"/>
      </w:pPr>
      <w:r>
        <w:t>Приложение А</w:t>
      </w:r>
      <w:r w:rsidR="00C433C4">
        <w:t>.</w:t>
      </w:r>
    </w:p>
    <w:p w:rsidR="00626329" w:rsidRDefault="00626329" w:rsidP="00626329">
      <w:pPr>
        <w:pStyle w:val="a7"/>
        <w:spacing w:before="0" w:beforeAutospacing="0" w:after="0" w:afterAutospacing="0"/>
        <w:jc w:val="both"/>
      </w:pPr>
    </w:p>
    <w:p w:rsidR="00626329" w:rsidRDefault="00626329" w:rsidP="00626329">
      <w:pPr>
        <w:pStyle w:val="a7"/>
        <w:spacing w:before="0" w:beforeAutospacing="0" w:after="0" w:afterAutospacing="0"/>
        <w:jc w:val="both"/>
      </w:pPr>
    </w:p>
    <w:p w:rsidR="00626329" w:rsidRDefault="00626329" w:rsidP="00626329">
      <w:pPr>
        <w:pStyle w:val="a7"/>
        <w:spacing w:before="0" w:beforeAutospacing="0" w:after="0" w:afterAutospacing="0"/>
        <w:ind w:left="2124" w:firstLine="708"/>
        <w:jc w:val="both"/>
      </w:pPr>
      <w:r>
        <w:t>Форма журнала замен учебных занятий</w:t>
      </w:r>
    </w:p>
    <w:p w:rsidR="00626329" w:rsidRDefault="00626329" w:rsidP="00626329">
      <w:pPr>
        <w:pStyle w:val="Default"/>
        <w:jc w:val="center"/>
        <w:rPr>
          <w:bCs/>
        </w:rPr>
      </w:pPr>
    </w:p>
    <w:p w:rsidR="00626329" w:rsidRDefault="00626329" w:rsidP="00626329">
      <w:pPr>
        <w:pStyle w:val="Default"/>
        <w:jc w:val="center"/>
        <w:rPr>
          <w:bCs/>
        </w:rPr>
      </w:pPr>
    </w:p>
    <w:p w:rsidR="00626329" w:rsidRPr="0092237F" w:rsidRDefault="00626329" w:rsidP="00626329">
      <w:pPr>
        <w:pStyle w:val="Default"/>
        <w:jc w:val="center"/>
        <w:rPr>
          <w:bCs/>
        </w:rPr>
      </w:pPr>
      <w:r w:rsidRPr="0092237F">
        <w:rPr>
          <w:bCs/>
        </w:rPr>
        <w:t>Министерство образования и науки Республики Тыва</w:t>
      </w:r>
    </w:p>
    <w:p w:rsidR="00626329" w:rsidRDefault="00626329" w:rsidP="00626329">
      <w:pPr>
        <w:pStyle w:val="Default"/>
        <w:jc w:val="center"/>
        <w:rPr>
          <w:bCs/>
        </w:rPr>
      </w:pPr>
      <w:r w:rsidRPr="0092237F">
        <w:rPr>
          <w:bCs/>
        </w:rPr>
        <w:t xml:space="preserve">Государственное бюджетное профессиональное образовательное учреждение </w:t>
      </w:r>
    </w:p>
    <w:p w:rsidR="00626329" w:rsidRDefault="00626329" w:rsidP="00626329">
      <w:pPr>
        <w:pStyle w:val="Default"/>
        <w:jc w:val="center"/>
        <w:rPr>
          <w:bCs/>
        </w:rPr>
      </w:pPr>
      <w:r w:rsidRPr="0092237F">
        <w:rPr>
          <w:bCs/>
        </w:rPr>
        <w:t>Р</w:t>
      </w:r>
      <w:r>
        <w:rPr>
          <w:bCs/>
        </w:rPr>
        <w:t>еспублики Тыва</w:t>
      </w:r>
      <w:r w:rsidRPr="0092237F">
        <w:rPr>
          <w:bCs/>
        </w:rPr>
        <w:t xml:space="preserve"> «Тувинский политехнический техникум»</w:t>
      </w:r>
    </w:p>
    <w:p w:rsidR="00626329" w:rsidRDefault="00626329" w:rsidP="00626329">
      <w:pPr>
        <w:pStyle w:val="Default"/>
        <w:jc w:val="center"/>
        <w:rPr>
          <w:bCs/>
        </w:rPr>
      </w:pPr>
    </w:p>
    <w:p w:rsidR="00626329" w:rsidRDefault="00626329" w:rsidP="00626329">
      <w:pPr>
        <w:pStyle w:val="Default"/>
        <w:jc w:val="center"/>
        <w:rPr>
          <w:bCs/>
        </w:rPr>
      </w:pPr>
    </w:p>
    <w:p w:rsidR="00626329" w:rsidRDefault="00626329" w:rsidP="00626329">
      <w:pPr>
        <w:pStyle w:val="Default"/>
        <w:jc w:val="center"/>
        <w:rPr>
          <w:bCs/>
        </w:rPr>
      </w:pPr>
    </w:p>
    <w:p w:rsidR="00626329" w:rsidRDefault="00626329" w:rsidP="00626329">
      <w:pPr>
        <w:pStyle w:val="Default"/>
        <w:jc w:val="center"/>
        <w:rPr>
          <w:bCs/>
        </w:rPr>
      </w:pPr>
    </w:p>
    <w:p w:rsidR="00626329" w:rsidRDefault="00626329" w:rsidP="00626329">
      <w:pPr>
        <w:pStyle w:val="Default"/>
        <w:jc w:val="center"/>
        <w:rPr>
          <w:bCs/>
        </w:rPr>
      </w:pPr>
      <w:r>
        <w:rPr>
          <w:bCs/>
        </w:rPr>
        <w:t xml:space="preserve">ЖУРНАЛ УЧЕТА ЗАМЕН </w:t>
      </w:r>
      <w:r w:rsidR="009C0CCD">
        <w:rPr>
          <w:bCs/>
        </w:rPr>
        <w:t>УЧЕБНЫХ ЗАНЯТИЙ</w:t>
      </w:r>
    </w:p>
    <w:p w:rsidR="00176025" w:rsidRPr="0030469C" w:rsidRDefault="009C0CCD" w:rsidP="009C0CCD">
      <w:pPr>
        <w:pStyle w:val="Default"/>
        <w:jc w:val="center"/>
        <w:rPr>
          <w:rFonts w:eastAsia="Times New Roman"/>
          <w:color w:val="2C2C2C"/>
        </w:rPr>
      </w:pPr>
      <w:r>
        <w:rPr>
          <w:bCs/>
        </w:rPr>
        <w:t>на 20___/ _______ учебный год</w:t>
      </w:r>
    </w:p>
    <w:p w:rsidR="00176025" w:rsidRDefault="009E4EED" w:rsidP="00304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2400C5" w:rsidRDefault="002400C5" w:rsidP="00304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708"/>
        <w:gridCol w:w="1134"/>
        <w:gridCol w:w="1134"/>
        <w:gridCol w:w="2127"/>
        <w:gridCol w:w="1417"/>
      </w:tblGrid>
      <w:tr w:rsidR="00537585" w:rsidTr="00537585">
        <w:tc>
          <w:tcPr>
            <w:tcW w:w="675" w:type="dxa"/>
          </w:tcPr>
          <w:p w:rsidR="00537585" w:rsidRDefault="00537585" w:rsidP="0030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537585" w:rsidRDefault="00537585" w:rsidP="0030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 отсутствующего преподавателя</w:t>
            </w:r>
          </w:p>
        </w:tc>
        <w:tc>
          <w:tcPr>
            <w:tcW w:w="993" w:type="dxa"/>
          </w:tcPr>
          <w:p w:rsidR="00537585" w:rsidRDefault="00537585" w:rsidP="0030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708" w:type="dxa"/>
          </w:tcPr>
          <w:p w:rsidR="00537585" w:rsidRDefault="00537585" w:rsidP="0030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537585" w:rsidRDefault="00537585" w:rsidP="0030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группы</w:t>
            </w:r>
          </w:p>
        </w:tc>
        <w:tc>
          <w:tcPr>
            <w:tcW w:w="1134" w:type="dxa"/>
          </w:tcPr>
          <w:p w:rsidR="00537585" w:rsidRDefault="00537585" w:rsidP="00537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 w:rsidRPr="009C0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пропуска</w:t>
            </w:r>
          </w:p>
        </w:tc>
        <w:tc>
          <w:tcPr>
            <w:tcW w:w="2127" w:type="dxa"/>
          </w:tcPr>
          <w:p w:rsidR="00537585" w:rsidRDefault="00537585" w:rsidP="0030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 w:rsidRPr="009C0CCD">
              <w:rPr>
                <w:rFonts w:ascii="Times New Roman" w:hAnsi="Times New Roman" w:cs="Times New Roman"/>
                <w:bCs/>
                <w:sz w:val="24"/>
                <w:szCs w:val="24"/>
              </w:rPr>
              <w:t>ФИО заменяющего преподавателя</w:t>
            </w:r>
          </w:p>
        </w:tc>
        <w:tc>
          <w:tcPr>
            <w:tcW w:w="1417" w:type="dxa"/>
          </w:tcPr>
          <w:p w:rsidR="00537585" w:rsidRDefault="00537585" w:rsidP="00304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 xml:space="preserve">Предмет </w:t>
            </w:r>
          </w:p>
        </w:tc>
      </w:tr>
    </w:tbl>
    <w:tbl>
      <w:tblPr>
        <w:tblW w:w="14537" w:type="dxa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1440"/>
        <w:gridCol w:w="990"/>
        <w:gridCol w:w="1830"/>
        <w:gridCol w:w="8522"/>
      </w:tblGrid>
      <w:tr w:rsidR="002400C5" w:rsidRPr="009C0CCD" w:rsidTr="002400C5">
        <w:trPr>
          <w:trHeight w:val="901"/>
        </w:trPr>
        <w:tc>
          <w:tcPr>
            <w:tcW w:w="1755" w:type="dxa"/>
            <w:shd w:val="clear" w:color="auto" w:fill="auto"/>
            <w:vAlign w:val="center"/>
          </w:tcPr>
          <w:p w:rsidR="002400C5" w:rsidRPr="009C0CCD" w:rsidRDefault="002400C5" w:rsidP="008415DE">
            <w:pPr>
              <w:tabs>
                <w:tab w:val="left" w:pos="496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400C5" w:rsidRPr="009C0CCD" w:rsidRDefault="002400C5" w:rsidP="008415DE">
            <w:pPr>
              <w:tabs>
                <w:tab w:val="left" w:pos="496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400C5" w:rsidRPr="009C0CCD" w:rsidRDefault="002400C5" w:rsidP="008415DE">
            <w:pPr>
              <w:tabs>
                <w:tab w:val="left" w:pos="496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2400C5" w:rsidRPr="009C0CCD" w:rsidRDefault="002400C5" w:rsidP="008415DE">
            <w:pPr>
              <w:tabs>
                <w:tab w:val="left" w:pos="496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shd w:val="clear" w:color="auto" w:fill="auto"/>
            <w:vAlign w:val="center"/>
          </w:tcPr>
          <w:p w:rsidR="002400C5" w:rsidRPr="009C0CCD" w:rsidRDefault="002400C5" w:rsidP="008415DE">
            <w:pPr>
              <w:tabs>
                <w:tab w:val="left" w:pos="496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0C5" w:rsidRPr="009C0CCD" w:rsidTr="002400C5">
        <w:trPr>
          <w:trHeight w:val="901"/>
        </w:trPr>
        <w:tc>
          <w:tcPr>
            <w:tcW w:w="1755" w:type="dxa"/>
            <w:shd w:val="clear" w:color="auto" w:fill="auto"/>
            <w:vAlign w:val="center"/>
          </w:tcPr>
          <w:p w:rsidR="002400C5" w:rsidRPr="009C0CCD" w:rsidRDefault="002400C5" w:rsidP="002400C5">
            <w:pPr>
              <w:tabs>
                <w:tab w:val="left" w:pos="496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400C5" w:rsidRPr="009C0CCD" w:rsidRDefault="002400C5" w:rsidP="002400C5">
            <w:pPr>
              <w:tabs>
                <w:tab w:val="left" w:pos="496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400C5" w:rsidRPr="009C0CCD" w:rsidRDefault="002400C5" w:rsidP="002400C5">
            <w:pPr>
              <w:tabs>
                <w:tab w:val="left" w:pos="496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2400C5" w:rsidRPr="009C0CCD" w:rsidRDefault="002400C5" w:rsidP="002400C5">
            <w:pPr>
              <w:tabs>
                <w:tab w:val="left" w:pos="4962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2" w:type="dxa"/>
            <w:shd w:val="clear" w:color="auto" w:fill="auto"/>
            <w:vAlign w:val="center"/>
          </w:tcPr>
          <w:p w:rsidR="002400C5" w:rsidRPr="009C0CCD" w:rsidRDefault="002400C5" w:rsidP="002400C5">
            <w:pPr>
              <w:tabs>
                <w:tab w:val="left" w:pos="496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0C5" w:rsidRPr="0030469C" w:rsidRDefault="002400C5" w:rsidP="00304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</w:rPr>
        <w:sectPr w:rsidR="002400C5" w:rsidRPr="0030469C" w:rsidSect="004D4C6C">
          <w:headerReference w:type="default" r:id="rId9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9C0CCD" w:rsidRDefault="009C0CCD" w:rsidP="0030469C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9C0CCD" w:rsidRDefault="009C0CCD" w:rsidP="0030469C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9C0CCD" w:rsidRDefault="009C0CCD" w:rsidP="0030469C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176025" w:rsidRPr="0030469C" w:rsidRDefault="0052095B" w:rsidP="0030469C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30469C">
        <w:rPr>
          <w:rFonts w:ascii="Times New Roman" w:hAnsi="Times New Roman" w:cs="Times New Roman"/>
          <w:b/>
          <w:caps/>
          <w:sz w:val="24"/>
          <w:szCs w:val="24"/>
        </w:rPr>
        <w:t>Приложение Б</w:t>
      </w:r>
      <w:r w:rsidR="00C433C4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176025" w:rsidRPr="0030469C" w:rsidRDefault="009E4EED" w:rsidP="0030469C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176025" w:rsidRPr="0030469C" w:rsidRDefault="0052095B" w:rsidP="00304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69C">
        <w:rPr>
          <w:rFonts w:ascii="Times New Roman" w:hAnsi="Times New Roman" w:cs="Times New Roman"/>
          <w:b/>
          <w:caps/>
          <w:sz w:val="24"/>
          <w:szCs w:val="24"/>
        </w:rPr>
        <w:t>Расписание звонков</w:t>
      </w:r>
    </w:p>
    <w:p w:rsidR="00176025" w:rsidRPr="0030469C" w:rsidRDefault="009E4EED" w:rsidP="00304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6"/>
        <w:gridCol w:w="3599"/>
        <w:gridCol w:w="3039"/>
        <w:gridCol w:w="3036"/>
        <w:gridCol w:w="3123"/>
      </w:tblGrid>
      <w:tr w:rsidR="00176025" w:rsidRPr="0030469C" w:rsidTr="008F764B">
        <w:trPr>
          <w:trHeight w:val="370"/>
        </w:trPr>
        <w:tc>
          <w:tcPr>
            <w:tcW w:w="6535" w:type="dxa"/>
            <w:gridSpan w:val="2"/>
            <w:shd w:val="clear" w:color="auto" w:fill="auto"/>
          </w:tcPr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вторник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Среда, четверг, пятница</w:t>
            </w:r>
          </w:p>
        </w:tc>
        <w:tc>
          <w:tcPr>
            <w:tcW w:w="3123" w:type="dxa"/>
            <w:shd w:val="clear" w:color="auto" w:fill="auto"/>
          </w:tcPr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176025" w:rsidRPr="0030469C" w:rsidTr="008F764B">
        <w:trPr>
          <w:trHeight w:val="2411"/>
        </w:trPr>
        <w:tc>
          <w:tcPr>
            <w:tcW w:w="2936" w:type="dxa"/>
            <w:shd w:val="clear" w:color="auto" w:fill="auto"/>
          </w:tcPr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1,3 курс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1п: 8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9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45’перерыв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2п:10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-11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11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3п:12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13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0-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4п:14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F06E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 w:rsidR="00C433C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599" w:type="dxa"/>
            <w:shd w:val="clear" w:color="auto" w:fill="auto"/>
          </w:tcPr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2,4 курс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1п: 8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2п:10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i/>
                <w:sz w:val="24"/>
                <w:szCs w:val="24"/>
              </w:rPr>
              <w:t>45’перерыв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3п:12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20-</w:t>
            </w: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10-</w:t>
            </w: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 xml:space="preserve">4п: 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 xml:space="preserve">      14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039" w:type="dxa"/>
            <w:shd w:val="clear" w:color="auto" w:fill="auto"/>
          </w:tcPr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1,3 курс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1п: 9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45’перерыв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2п:11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12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-13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3п:13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20-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10-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4п: 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036" w:type="dxa"/>
            <w:shd w:val="clear" w:color="auto" w:fill="auto"/>
          </w:tcPr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2,4 курс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 xml:space="preserve">1п: 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2п:11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30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i/>
                <w:sz w:val="24"/>
                <w:szCs w:val="24"/>
              </w:rPr>
              <w:t>45’перерыв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sz w:val="24"/>
                <w:szCs w:val="24"/>
              </w:rPr>
              <w:t>3п: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20-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10-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4п: 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123" w:type="dxa"/>
            <w:shd w:val="clear" w:color="auto" w:fill="auto"/>
          </w:tcPr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для всех курсов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1п: 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15-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04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45’перерыв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2п:10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-11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3п:12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20-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10-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4п:14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</w:tc>
      </w:tr>
    </w:tbl>
    <w:p w:rsidR="00176025" w:rsidRPr="0030469C" w:rsidRDefault="009E4EED" w:rsidP="00304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1"/>
        <w:gridCol w:w="6113"/>
      </w:tblGrid>
      <w:tr w:rsidR="00176025" w:rsidRPr="0030469C" w:rsidTr="008F764B">
        <w:trPr>
          <w:trHeight w:val="420"/>
        </w:trPr>
        <w:tc>
          <w:tcPr>
            <w:tcW w:w="13924" w:type="dxa"/>
            <w:gridSpan w:val="2"/>
            <w:shd w:val="clear" w:color="auto" w:fill="auto"/>
          </w:tcPr>
          <w:p w:rsidR="009C0CCD" w:rsidRDefault="009C0CCD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предпраздничные дни:</w:t>
            </w:r>
          </w:p>
          <w:p w:rsidR="00176025" w:rsidRPr="0030469C" w:rsidRDefault="009E4EED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025" w:rsidRPr="0030469C" w:rsidTr="008F764B">
        <w:trPr>
          <w:trHeight w:val="2134"/>
        </w:trPr>
        <w:tc>
          <w:tcPr>
            <w:tcW w:w="7811" w:type="dxa"/>
            <w:shd w:val="clear" w:color="auto" w:fill="auto"/>
          </w:tcPr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Понедельник, вторник, суббота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1п: 8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-9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2п:9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-11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3п:11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25-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4п:13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113" w:type="dxa"/>
            <w:shd w:val="clear" w:color="auto" w:fill="auto"/>
          </w:tcPr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Среда, четверг, пятница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1п: 9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2п:10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15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3п:12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25-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50</w:t>
            </w:r>
          </w:p>
          <w:p w:rsidR="00176025" w:rsidRPr="0030469C" w:rsidRDefault="0052095B" w:rsidP="0030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4п:14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00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</w:rPr>
              <w:t>-15</w:t>
            </w:r>
            <w:r w:rsidRPr="0030469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25</w:t>
            </w:r>
          </w:p>
        </w:tc>
      </w:tr>
    </w:tbl>
    <w:p w:rsidR="00176025" w:rsidRPr="0030469C" w:rsidRDefault="009E4EED" w:rsidP="00304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025" w:rsidRPr="0030469C" w:rsidRDefault="009E4EED" w:rsidP="0030469C">
      <w:pPr>
        <w:tabs>
          <w:tab w:val="left" w:pos="4962"/>
        </w:tabs>
        <w:spacing w:after="0" w:line="240" w:lineRule="auto"/>
        <w:ind w:firstLine="525"/>
        <w:jc w:val="both"/>
        <w:rPr>
          <w:rFonts w:ascii="Times New Roman" w:hAnsi="Times New Roman" w:cs="Times New Roman"/>
          <w:sz w:val="24"/>
          <w:szCs w:val="24"/>
        </w:rPr>
      </w:pPr>
    </w:p>
    <w:p w:rsidR="00253B83" w:rsidRPr="0030469C" w:rsidRDefault="009E4EED" w:rsidP="00304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3B83" w:rsidRPr="0030469C" w:rsidSect="004237EE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ED" w:rsidRDefault="009E4EED" w:rsidP="0030469C">
      <w:pPr>
        <w:spacing w:after="0" w:line="240" w:lineRule="auto"/>
      </w:pPr>
      <w:r>
        <w:separator/>
      </w:r>
    </w:p>
  </w:endnote>
  <w:endnote w:type="continuationSeparator" w:id="0">
    <w:p w:rsidR="009E4EED" w:rsidRDefault="009E4EED" w:rsidP="003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ED" w:rsidRDefault="009E4EED" w:rsidP="0030469C">
      <w:pPr>
        <w:spacing w:after="0" w:line="240" w:lineRule="auto"/>
      </w:pPr>
      <w:r>
        <w:separator/>
      </w:r>
    </w:p>
  </w:footnote>
  <w:footnote w:type="continuationSeparator" w:id="0">
    <w:p w:rsidR="009E4EED" w:rsidRDefault="009E4EED" w:rsidP="0030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017"/>
      <w:docPartObj>
        <w:docPartGallery w:val="Page Numbers (Top of Page)"/>
        <w:docPartUnique/>
      </w:docPartObj>
    </w:sdtPr>
    <w:sdtEndPr/>
    <w:sdtContent>
      <w:p w:rsidR="0030469C" w:rsidRDefault="009E4EE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469C" w:rsidRDefault="00304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A4"/>
    <w:rsid w:val="0000182C"/>
    <w:rsid w:val="000162FE"/>
    <w:rsid w:val="00070895"/>
    <w:rsid w:val="000B0773"/>
    <w:rsid w:val="000E0AF3"/>
    <w:rsid w:val="001232A0"/>
    <w:rsid w:val="00130F0D"/>
    <w:rsid w:val="00160667"/>
    <w:rsid w:val="001907E0"/>
    <w:rsid w:val="002400C5"/>
    <w:rsid w:val="0030469C"/>
    <w:rsid w:val="003325B3"/>
    <w:rsid w:val="003424C1"/>
    <w:rsid w:val="00436615"/>
    <w:rsid w:val="004461DA"/>
    <w:rsid w:val="0046398F"/>
    <w:rsid w:val="004D4C6C"/>
    <w:rsid w:val="004F0574"/>
    <w:rsid w:val="0052095B"/>
    <w:rsid w:val="00537585"/>
    <w:rsid w:val="00626329"/>
    <w:rsid w:val="00650E36"/>
    <w:rsid w:val="00683004"/>
    <w:rsid w:val="006D7194"/>
    <w:rsid w:val="00712897"/>
    <w:rsid w:val="00743B2C"/>
    <w:rsid w:val="00752CDE"/>
    <w:rsid w:val="00754202"/>
    <w:rsid w:val="0082171D"/>
    <w:rsid w:val="00843721"/>
    <w:rsid w:val="00873961"/>
    <w:rsid w:val="008B3454"/>
    <w:rsid w:val="008D487F"/>
    <w:rsid w:val="0090696F"/>
    <w:rsid w:val="00924E7B"/>
    <w:rsid w:val="00925619"/>
    <w:rsid w:val="009A1ADE"/>
    <w:rsid w:val="009B1277"/>
    <w:rsid w:val="009C0CCD"/>
    <w:rsid w:val="009E4EED"/>
    <w:rsid w:val="00A25E06"/>
    <w:rsid w:val="00A80EC5"/>
    <w:rsid w:val="00B21FB3"/>
    <w:rsid w:val="00B3368D"/>
    <w:rsid w:val="00C433C4"/>
    <w:rsid w:val="00C534D4"/>
    <w:rsid w:val="00C75C0D"/>
    <w:rsid w:val="00CA210C"/>
    <w:rsid w:val="00CF06E3"/>
    <w:rsid w:val="00D72C9C"/>
    <w:rsid w:val="00D73824"/>
    <w:rsid w:val="00DE74E9"/>
    <w:rsid w:val="00E2635D"/>
    <w:rsid w:val="00E35DFA"/>
    <w:rsid w:val="00E40735"/>
    <w:rsid w:val="00E57D11"/>
    <w:rsid w:val="00E808D0"/>
    <w:rsid w:val="00F46621"/>
    <w:rsid w:val="00F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3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69C"/>
  </w:style>
  <w:style w:type="paragraph" w:styleId="a5">
    <w:name w:val="footer"/>
    <w:basedOn w:val="a"/>
    <w:link w:val="a6"/>
    <w:uiPriority w:val="99"/>
    <w:semiHidden/>
    <w:unhideWhenUsed/>
    <w:rsid w:val="003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69C"/>
  </w:style>
  <w:style w:type="paragraph" w:styleId="a7">
    <w:name w:val="Normal (Web)"/>
    <w:basedOn w:val="a"/>
    <w:rsid w:val="0030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30469C"/>
    <w:rPr>
      <w:b/>
      <w:bCs/>
    </w:rPr>
  </w:style>
  <w:style w:type="character" w:customStyle="1" w:styleId="contentpane">
    <w:name w:val="contentpane"/>
    <w:basedOn w:val="a0"/>
    <w:rsid w:val="0030469C"/>
  </w:style>
  <w:style w:type="table" w:styleId="a9">
    <w:name w:val="Table Grid"/>
    <w:basedOn w:val="a1"/>
    <w:uiPriority w:val="59"/>
    <w:rsid w:val="00240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6D71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D719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7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7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3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69C"/>
  </w:style>
  <w:style w:type="paragraph" w:styleId="a5">
    <w:name w:val="footer"/>
    <w:basedOn w:val="a"/>
    <w:link w:val="a6"/>
    <w:uiPriority w:val="99"/>
    <w:semiHidden/>
    <w:unhideWhenUsed/>
    <w:rsid w:val="0030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69C"/>
  </w:style>
  <w:style w:type="paragraph" w:styleId="a7">
    <w:name w:val="Normal (Web)"/>
    <w:basedOn w:val="a"/>
    <w:rsid w:val="0030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30469C"/>
    <w:rPr>
      <w:b/>
      <w:bCs/>
    </w:rPr>
  </w:style>
  <w:style w:type="character" w:customStyle="1" w:styleId="contentpane">
    <w:name w:val="contentpane"/>
    <w:basedOn w:val="a0"/>
    <w:rsid w:val="0030469C"/>
  </w:style>
  <w:style w:type="table" w:styleId="a9">
    <w:name w:val="Table Grid"/>
    <w:basedOn w:val="a1"/>
    <w:uiPriority w:val="59"/>
    <w:rsid w:val="00240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6D71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D719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7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4D9C-8234-42D9-AAB8-CA24B26B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Монгуш Чечек Михайловна</cp:lastModifiedBy>
  <cp:revision>2</cp:revision>
  <cp:lastPrinted>2014-11-05T06:51:00Z</cp:lastPrinted>
  <dcterms:created xsi:type="dcterms:W3CDTF">2015-01-13T08:05:00Z</dcterms:created>
  <dcterms:modified xsi:type="dcterms:W3CDTF">2015-01-13T08:05:00Z</dcterms:modified>
</cp:coreProperties>
</file>